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41" w:rsidRPr="00F33FAA" w:rsidRDefault="00FD6741" w:rsidP="00FD6741">
      <w:pPr>
        <w:rPr>
          <w:rFonts w:ascii="Arial" w:hAnsi="Arial" w:cs="Arial"/>
        </w:rPr>
      </w:pPr>
    </w:p>
    <w:p w:rsidR="00FD6741" w:rsidRPr="00F33FAA" w:rsidRDefault="00FD6741" w:rsidP="00FD6741">
      <w:pPr>
        <w:rPr>
          <w:rFonts w:ascii="Arial" w:hAnsi="Arial" w:cs="Arial"/>
          <w:sz w:val="20"/>
        </w:rPr>
      </w:pPr>
    </w:p>
    <w:p w:rsidR="00192F28" w:rsidRPr="00343964" w:rsidRDefault="00192F28" w:rsidP="00192F28">
      <w:pPr>
        <w:jc w:val="center"/>
        <w:rPr>
          <w:rFonts w:ascii="Arial" w:hAnsi="Arial" w:cs="Arial"/>
          <w:b/>
          <w:sz w:val="22"/>
          <w:szCs w:val="22"/>
        </w:rPr>
      </w:pPr>
      <w:r w:rsidRPr="00343964">
        <w:rPr>
          <w:rFonts w:ascii="Arial" w:hAnsi="Arial" w:cs="Arial"/>
          <w:b/>
          <w:sz w:val="22"/>
          <w:szCs w:val="22"/>
        </w:rPr>
        <w:t>JOB DESCRIPTION</w:t>
      </w:r>
    </w:p>
    <w:p w:rsidR="00192F28" w:rsidRPr="00343964" w:rsidRDefault="00554FA3" w:rsidP="00192F28">
      <w:pPr>
        <w:jc w:val="center"/>
        <w:rPr>
          <w:rFonts w:ascii="Arial" w:hAnsi="Arial" w:cs="Arial"/>
          <w:b/>
          <w:sz w:val="22"/>
          <w:szCs w:val="22"/>
        </w:rPr>
      </w:pPr>
      <w:r w:rsidRPr="00343964">
        <w:rPr>
          <w:rFonts w:ascii="Arial" w:hAnsi="Arial" w:cs="Arial"/>
          <w:b/>
          <w:noProof/>
          <w:sz w:val="22"/>
          <w:szCs w:val="2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.3pt;margin-top:8.35pt;width:483pt;height:.75pt;z-index:251657216" o:connectortype="straight"/>
        </w:pict>
      </w:r>
    </w:p>
    <w:p w:rsidR="00024E50" w:rsidRPr="00343964" w:rsidRDefault="002158CA" w:rsidP="002158CA">
      <w:pPr>
        <w:rPr>
          <w:rFonts w:ascii="Arial" w:hAnsi="Arial" w:cs="Arial"/>
          <w:b/>
          <w:sz w:val="22"/>
          <w:szCs w:val="22"/>
        </w:rPr>
      </w:pPr>
      <w:r w:rsidRPr="00343964">
        <w:rPr>
          <w:rFonts w:ascii="Arial" w:hAnsi="Arial" w:cs="Arial"/>
          <w:b/>
          <w:sz w:val="22"/>
          <w:szCs w:val="22"/>
        </w:rPr>
        <w:t xml:space="preserve">ROLE: </w:t>
      </w:r>
      <w:r w:rsidR="00024E50" w:rsidRPr="00343964">
        <w:rPr>
          <w:rFonts w:ascii="Arial" w:hAnsi="Arial" w:cs="Arial"/>
          <w:b/>
          <w:sz w:val="22"/>
          <w:szCs w:val="22"/>
        </w:rPr>
        <w:t>Graduate Trainee</w:t>
      </w:r>
      <w:r w:rsidR="00E80DAC" w:rsidRPr="00343964">
        <w:rPr>
          <w:rFonts w:ascii="Arial" w:hAnsi="Arial" w:cs="Arial"/>
          <w:b/>
          <w:sz w:val="22"/>
          <w:szCs w:val="22"/>
        </w:rPr>
        <w:t xml:space="preserve"> x 2</w:t>
      </w:r>
    </w:p>
    <w:p w:rsidR="00DC3550" w:rsidRPr="00343964" w:rsidRDefault="002158CA" w:rsidP="002158CA">
      <w:pPr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b/>
          <w:sz w:val="22"/>
          <w:szCs w:val="22"/>
        </w:rPr>
        <w:t xml:space="preserve">SALARY AND BENEFITS: </w:t>
      </w:r>
      <w:r w:rsidR="009843F5" w:rsidRPr="00343964">
        <w:rPr>
          <w:rFonts w:ascii="Arial" w:hAnsi="Arial" w:cs="Arial"/>
          <w:b/>
          <w:sz w:val="22"/>
          <w:szCs w:val="22"/>
        </w:rPr>
        <w:t>Negotiable</w:t>
      </w:r>
      <w:r w:rsidR="00DC3550" w:rsidRPr="00343964">
        <w:rPr>
          <w:rFonts w:ascii="Arial" w:hAnsi="Arial" w:cs="Arial"/>
          <w:b/>
          <w:sz w:val="22"/>
          <w:szCs w:val="22"/>
        </w:rPr>
        <w:t xml:space="preserve"> </w:t>
      </w:r>
    </w:p>
    <w:p w:rsidR="002158CA" w:rsidRPr="00343964" w:rsidRDefault="002158CA" w:rsidP="002158CA">
      <w:pPr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b/>
          <w:sz w:val="22"/>
          <w:szCs w:val="22"/>
        </w:rPr>
        <w:t xml:space="preserve">LOCATION: </w:t>
      </w:r>
      <w:r w:rsidR="003D0F5C" w:rsidRPr="00343964">
        <w:rPr>
          <w:rFonts w:ascii="Arial" w:hAnsi="Arial" w:cs="Arial"/>
          <w:b/>
          <w:sz w:val="22"/>
          <w:szCs w:val="22"/>
        </w:rPr>
        <w:t>Ruislip</w:t>
      </w:r>
    </w:p>
    <w:p w:rsidR="00554FA3" w:rsidRPr="00343964" w:rsidRDefault="00554FA3" w:rsidP="002158CA">
      <w:pPr>
        <w:rPr>
          <w:rFonts w:ascii="Arial" w:hAnsi="Arial" w:cs="Arial"/>
          <w:b/>
          <w:sz w:val="22"/>
          <w:szCs w:val="22"/>
        </w:rPr>
      </w:pPr>
      <w:r w:rsidRPr="00343964">
        <w:rPr>
          <w:rFonts w:ascii="Arial" w:hAnsi="Arial" w:cs="Arial"/>
          <w:b/>
          <w:noProof/>
          <w:sz w:val="22"/>
          <w:szCs w:val="22"/>
          <w:lang w:val="en-US"/>
        </w:rPr>
        <w:pict>
          <v:shape id="_x0000_s1071" type="#_x0000_t32" style="position:absolute;margin-left:.3pt;margin-top:9.6pt;width:483pt;height:.75pt;z-index:251658240" o:connectortype="straight"/>
        </w:pict>
      </w:r>
    </w:p>
    <w:p w:rsidR="00DC35DA" w:rsidRPr="00343964" w:rsidRDefault="00DC35DA" w:rsidP="00DC35DA">
      <w:pPr>
        <w:pStyle w:val="NormalWeb"/>
        <w:spacing w:before="0" w:after="0"/>
        <w:rPr>
          <w:rFonts w:ascii="Arial" w:hAnsi="Arial" w:cs="Arial"/>
          <w:sz w:val="22"/>
          <w:szCs w:val="22"/>
          <w:u w:val="single"/>
          <w:lang/>
        </w:rPr>
      </w:pPr>
    </w:p>
    <w:p w:rsidR="00E80DAC" w:rsidRPr="00343964" w:rsidRDefault="00E80DAC" w:rsidP="003E4139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  <w:r w:rsidRPr="00343964">
        <w:rPr>
          <w:rFonts w:ascii="Arial" w:hAnsi="Arial" w:cs="Arial"/>
          <w:b/>
          <w:sz w:val="22"/>
          <w:szCs w:val="22"/>
        </w:rPr>
        <w:t xml:space="preserve">The B &amp; S Group are now looking to recruit for two Graduates who are interested in kick starting their career in a fast-moving company. You will have the opportunity to learn the processes and systems of every department from </w:t>
      </w:r>
      <w:r w:rsidR="003E4139" w:rsidRPr="00343964">
        <w:rPr>
          <w:rFonts w:ascii="Arial" w:hAnsi="Arial" w:cs="Arial"/>
          <w:b/>
          <w:sz w:val="22"/>
          <w:szCs w:val="22"/>
        </w:rPr>
        <w:t>Finance</w:t>
      </w:r>
      <w:r w:rsidRPr="00343964">
        <w:rPr>
          <w:rFonts w:ascii="Arial" w:hAnsi="Arial" w:cs="Arial"/>
          <w:b/>
          <w:sz w:val="22"/>
          <w:szCs w:val="22"/>
        </w:rPr>
        <w:t xml:space="preserve">, Laboratory to </w:t>
      </w:r>
      <w:r w:rsidR="003E4139" w:rsidRPr="00343964">
        <w:rPr>
          <w:rFonts w:ascii="Arial" w:hAnsi="Arial" w:cs="Arial"/>
          <w:b/>
          <w:sz w:val="22"/>
          <w:szCs w:val="22"/>
        </w:rPr>
        <w:t>Warehousing</w:t>
      </w:r>
      <w:r w:rsidRPr="00343964">
        <w:rPr>
          <w:rFonts w:ascii="Arial" w:hAnsi="Arial" w:cs="Arial"/>
          <w:b/>
          <w:sz w:val="22"/>
          <w:szCs w:val="22"/>
        </w:rPr>
        <w:t xml:space="preserve">. </w:t>
      </w:r>
      <w:r w:rsidR="00965559" w:rsidRPr="00343964">
        <w:rPr>
          <w:rFonts w:ascii="Arial" w:hAnsi="Arial" w:cs="Arial"/>
          <w:b/>
          <w:sz w:val="22"/>
          <w:szCs w:val="22"/>
        </w:rPr>
        <w:t>If you have the aspiration to project manage or lead a team, read on...</w:t>
      </w:r>
    </w:p>
    <w:p w:rsidR="00E80DAC" w:rsidRPr="00343964" w:rsidRDefault="00E80DAC" w:rsidP="003E4139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</w:p>
    <w:p w:rsidR="00C65D72" w:rsidRPr="00343964" w:rsidRDefault="003D50F8" w:rsidP="003E4139">
      <w:pPr>
        <w:tabs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  <w:r w:rsidRPr="00343964">
        <w:rPr>
          <w:rFonts w:ascii="Arial" w:hAnsi="Arial" w:cs="Arial"/>
          <w:b/>
          <w:sz w:val="22"/>
          <w:szCs w:val="22"/>
        </w:rPr>
        <w:t>PRIMARY RESPONSIBILITIES</w:t>
      </w:r>
    </w:p>
    <w:p w:rsidR="00E80DAC" w:rsidRPr="00343964" w:rsidRDefault="00965559" w:rsidP="003E4139">
      <w:pPr>
        <w:tabs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>Reporting to the CEO and Pharmaceutical Development Di</w:t>
      </w:r>
      <w:r w:rsidR="00343964" w:rsidRPr="00343964">
        <w:rPr>
          <w:rFonts w:ascii="Arial" w:hAnsi="Arial" w:cs="Arial"/>
          <w:sz w:val="22"/>
          <w:szCs w:val="22"/>
        </w:rPr>
        <w:t>rector, you would be trained on fundamental</w:t>
      </w:r>
      <w:r w:rsidRPr="00343964">
        <w:rPr>
          <w:rFonts w:ascii="Arial" w:hAnsi="Arial" w:cs="Arial"/>
          <w:sz w:val="22"/>
          <w:szCs w:val="22"/>
        </w:rPr>
        <w:t xml:space="preserve"> business processes and dynamics.</w:t>
      </w:r>
    </w:p>
    <w:p w:rsidR="00E80DAC" w:rsidRPr="00343964" w:rsidRDefault="00E80DAC" w:rsidP="00F70553">
      <w:pPr>
        <w:pStyle w:val="NormalWeb"/>
        <w:spacing w:before="0" w:after="0"/>
        <w:rPr>
          <w:rFonts w:ascii="Arial" w:hAnsi="Arial" w:cs="Arial"/>
          <w:b/>
          <w:sz w:val="22"/>
          <w:szCs w:val="22"/>
          <w:lang/>
        </w:rPr>
      </w:pPr>
    </w:p>
    <w:p w:rsidR="00F42481" w:rsidRPr="00343964" w:rsidRDefault="003D50F8" w:rsidP="00EB6CB0">
      <w:pPr>
        <w:pStyle w:val="NormalWeb"/>
        <w:spacing w:before="0" w:after="0"/>
        <w:rPr>
          <w:rFonts w:ascii="Arial" w:hAnsi="Arial" w:cs="Arial"/>
          <w:b/>
          <w:sz w:val="22"/>
          <w:szCs w:val="22"/>
          <w:lang/>
        </w:rPr>
      </w:pPr>
      <w:r w:rsidRPr="00343964">
        <w:rPr>
          <w:rFonts w:ascii="Arial" w:hAnsi="Arial" w:cs="Arial"/>
          <w:b/>
          <w:sz w:val="22"/>
          <w:szCs w:val="22"/>
          <w:lang/>
        </w:rPr>
        <w:t>SECONDARY RESPONSIBILITIES</w:t>
      </w:r>
    </w:p>
    <w:p w:rsidR="00FA0949" w:rsidRPr="00343964" w:rsidRDefault="00C615FA" w:rsidP="005C300E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 xml:space="preserve">Supporting </w:t>
      </w:r>
      <w:r w:rsidR="00343964" w:rsidRPr="00343964">
        <w:rPr>
          <w:rFonts w:ascii="Arial" w:hAnsi="Arial" w:cs="Arial"/>
          <w:sz w:val="22"/>
          <w:szCs w:val="22"/>
        </w:rPr>
        <w:t>departments</w:t>
      </w:r>
      <w:r w:rsidRPr="00343964">
        <w:rPr>
          <w:rFonts w:ascii="Arial" w:hAnsi="Arial" w:cs="Arial"/>
          <w:sz w:val="22"/>
          <w:szCs w:val="22"/>
        </w:rPr>
        <w:t xml:space="preserve"> with the growth of </w:t>
      </w:r>
      <w:r w:rsidR="00965559" w:rsidRPr="00343964">
        <w:rPr>
          <w:rFonts w:ascii="Arial" w:hAnsi="Arial" w:cs="Arial"/>
          <w:sz w:val="22"/>
          <w:szCs w:val="22"/>
        </w:rPr>
        <w:t>the Group</w:t>
      </w:r>
    </w:p>
    <w:p w:rsidR="00720C3C" w:rsidRPr="00343964" w:rsidRDefault="00720C3C" w:rsidP="005C300E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>Project Managing</w:t>
      </w:r>
      <w:r w:rsidR="00FC0513" w:rsidRPr="00343964">
        <w:rPr>
          <w:rFonts w:ascii="Arial" w:hAnsi="Arial" w:cs="Arial"/>
          <w:sz w:val="22"/>
          <w:szCs w:val="22"/>
        </w:rPr>
        <w:t xml:space="preserve"> through to implementation stage</w:t>
      </w:r>
    </w:p>
    <w:p w:rsidR="00B95ED1" w:rsidRPr="00343964" w:rsidRDefault="00FA0949" w:rsidP="005C300E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>Writing reports and analysing data</w:t>
      </w:r>
    </w:p>
    <w:p w:rsidR="00965559" w:rsidRPr="00343964" w:rsidRDefault="00965559" w:rsidP="005C300E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>Process mapping</w:t>
      </w:r>
    </w:p>
    <w:p w:rsidR="00965559" w:rsidRPr="00343964" w:rsidRDefault="00343964" w:rsidP="005C300E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>Looking at making processes leaner</w:t>
      </w:r>
    </w:p>
    <w:p w:rsidR="00965559" w:rsidRPr="00343964" w:rsidRDefault="00FC0513" w:rsidP="00965559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>Keeping in touch with the market</w:t>
      </w:r>
    </w:p>
    <w:p w:rsidR="00B95ED1" w:rsidRPr="00343964" w:rsidRDefault="00B95ED1" w:rsidP="00FC0513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>Ad hoc duties</w:t>
      </w:r>
    </w:p>
    <w:p w:rsidR="00170E3A" w:rsidRPr="00343964" w:rsidRDefault="00170E3A" w:rsidP="00170E3A">
      <w:pPr>
        <w:jc w:val="both"/>
        <w:rPr>
          <w:rFonts w:ascii="Arial" w:hAnsi="Arial" w:cs="Arial"/>
          <w:b/>
          <w:sz w:val="22"/>
          <w:szCs w:val="22"/>
        </w:rPr>
      </w:pPr>
    </w:p>
    <w:p w:rsidR="008B5A4D" w:rsidRPr="00343964" w:rsidRDefault="00170E3A" w:rsidP="003420A7">
      <w:pPr>
        <w:jc w:val="both"/>
        <w:rPr>
          <w:rFonts w:ascii="Arial" w:hAnsi="Arial" w:cs="Arial"/>
          <w:b/>
          <w:sz w:val="22"/>
          <w:szCs w:val="22"/>
        </w:rPr>
      </w:pPr>
      <w:r w:rsidRPr="00343964">
        <w:rPr>
          <w:rFonts w:ascii="Arial" w:hAnsi="Arial" w:cs="Arial"/>
          <w:b/>
          <w:sz w:val="22"/>
          <w:szCs w:val="22"/>
        </w:rPr>
        <w:t>ESSENTIAL EXPERIENCE</w:t>
      </w:r>
      <w:r w:rsidR="003420A7" w:rsidRPr="00343964">
        <w:rPr>
          <w:rFonts w:ascii="Arial" w:hAnsi="Arial" w:cs="Arial"/>
          <w:b/>
          <w:sz w:val="22"/>
          <w:szCs w:val="22"/>
        </w:rPr>
        <w:t>, SKILLS AND ABILITIES</w:t>
      </w:r>
    </w:p>
    <w:p w:rsidR="00FA0949" w:rsidRPr="00343964" w:rsidRDefault="003E4139" w:rsidP="00B95ED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>1</w:t>
      </w:r>
      <w:r w:rsidR="00343964" w:rsidRPr="00343964">
        <w:rPr>
          <w:rFonts w:ascii="Arial" w:hAnsi="Arial" w:cs="Arial"/>
          <w:sz w:val="22"/>
          <w:szCs w:val="22"/>
          <w:vertAlign w:val="superscript"/>
        </w:rPr>
        <w:t>st</w:t>
      </w:r>
      <w:r w:rsidR="00343964" w:rsidRPr="00343964">
        <w:rPr>
          <w:rFonts w:ascii="Arial" w:hAnsi="Arial" w:cs="Arial"/>
          <w:sz w:val="22"/>
          <w:szCs w:val="22"/>
        </w:rPr>
        <w:t xml:space="preserve"> Class</w:t>
      </w:r>
      <w:r w:rsidRPr="00343964">
        <w:rPr>
          <w:rFonts w:ascii="Arial" w:hAnsi="Arial" w:cs="Arial"/>
          <w:sz w:val="22"/>
          <w:szCs w:val="22"/>
        </w:rPr>
        <w:t xml:space="preserve"> or 2</w:t>
      </w:r>
      <w:r w:rsidR="002A3E4F" w:rsidRPr="00343964">
        <w:rPr>
          <w:rFonts w:ascii="Arial" w:hAnsi="Arial" w:cs="Arial"/>
          <w:sz w:val="22"/>
          <w:szCs w:val="22"/>
        </w:rPr>
        <w:t xml:space="preserve">.1 Honours </w:t>
      </w:r>
      <w:r w:rsidR="00FA0949" w:rsidRPr="00343964">
        <w:rPr>
          <w:rFonts w:ascii="Arial" w:hAnsi="Arial" w:cs="Arial"/>
          <w:sz w:val="22"/>
          <w:szCs w:val="22"/>
        </w:rPr>
        <w:t>Graduate in Business</w:t>
      </w:r>
      <w:r w:rsidRPr="00343964">
        <w:rPr>
          <w:rFonts w:ascii="Arial" w:hAnsi="Arial" w:cs="Arial"/>
          <w:sz w:val="22"/>
          <w:szCs w:val="22"/>
        </w:rPr>
        <w:t>,</w:t>
      </w:r>
      <w:r w:rsidR="00343964" w:rsidRPr="00343964">
        <w:rPr>
          <w:rFonts w:ascii="Arial" w:hAnsi="Arial" w:cs="Arial"/>
          <w:sz w:val="22"/>
          <w:szCs w:val="22"/>
        </w:rPr>
        <w:t xml:space="preserve"> Economics or Marketing</w:t>
      </w:r>
    </w:p>
    <w:p w:rsidR="00AF646E" w:rsidRPr="00343964" w:rsidRDefault="00AF646E" w:rsidP="00B95ED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>Ability to perform under pressure</w:t>
      </w:r>
    </w:p>
    <w:p w:rsidR="00B95ED1" w:rsidRPr="00343964" w:rsidRDefault="00B95ED1" w:rsidP="00B95ED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>Clear verbal and written communication essential</w:t>
      </w:r>
    </w:p>
    <w:p w:rsidR="00D27B84" w:rsidRPr="00343964" w:rsidRDefault="00D27B84" w:rsidP="00B95ED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>High attention to detail</w:t>
      </w:r>
    </w:p>
    <w:p w:rsidR="001834EF" w:rsidRPr="00343964" w:rsidRDefault="001834EF" w:rsidP="00B95ED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>Ability to work on own initiative</w:t>
      </w:r>
      <w:r w:rsidR="00AF646E" w:rsidRPr="00343964">
        <w:rPr>
          <w:rFonts w:ascii="Arial" w:hAnsi="Arial" w:cs="Arial"/>
          <w:sz w:val="22"/>
          <w:szCs w:val="22"/>
        </w:rPr>
        <w:t xml:space="preserve"> and in a team</w:t>
      </w:r>
    </w:p>
    <w:p w:rsidR="00B95ED1" w:rsidRPr="00343964" w:rsidRDefault="00B95ED1" w:rsidP="00B95ED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>Experience of working on the Microsoft Packages including Outlook Internet Explorer</w:t>
      </w:r>
    </w:p>
    <w:p w:rsidR="00B95ED1" w:rsidRPr="00343964" w:rsidRDefault="001834EF" w:rsidP="00B95ED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>Ability to manage time well</w:t>
      </w:r>
    </w:p>
    <w:p w:rsidR="00B95ED1" w:rsidRPr="00343964" w:rsidRDefault="00B95ED1" w:rsidP="00B95ED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343964">
        <w:rPr>
          <w:rFonts w:ascii="Arial" w:hAnsi="Arial" w:cs="Arial"/>
          <w:sz w:val="22"/>
          <w:szCs w:val="22"/>
        </w:rPr>
        <w:t>Ability to adapt to change</w:t>
      </w:r>
    </w:p>
    <w:sectPr w:rsidR="00B95ED1" w:rsidRPr="00343964">
      <w:headerReference w:type="default" r:id="rId7"/>
      <w:footerReference w:type="even" r:id="rId8"/>
      <w:footerReference w:type="default" r:id="rId9"/>
      <w:pgSz w:w="11906" w:h="16838"/>
      <w:pgMar w:top="1247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A9" w:rsidRDefault="007E78A9">
      <w:r>
        <w:separator/>
      </w:r>
    </w:p>
  </w:endnote>
  <w:endnote w:type="continuationSeparator" w:id="0">
    <w:p w:rsidR="007E78A9" w:rsidRDefault="007E7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59" w:rsidRDefault="00965559" w:rsidP="00A943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5559" w:rsidRDefault="00965559" w:rsidP="004963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59" w:rsidRDefault="00965559" w:rsidP="00A943B7">
    <w:pPr>
      <w:pStyle w:val="Footer"/>
      <w:framePr w:wrap="around" w:vAnchor="text" w:hAnchor="margin" w:xAlign="right" w:y="1"/>
      <w:rPr>
        <w:rStyle w:val="PageNumber"/>
      </w:rPr>
    </w:pPr>
  </w:p>
  <w:p w:rsidR="00965559" w:rsidRPr="0022282D" w:rsidRDefault="00965559" w:rsidP="00EC6806">
    <w:pPr>
      <w:pStyle w:val="Footer"/>
      <w:ind w:right="360"/>
      <w:rPr>
        <w:rFonts w:ascii="Arial" w:hAnsi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A9" w:rsidRDefault="007E78A9">
      <w:r>
        <w:separator/>
      </w:r>
    </w:p>
  </w:footnote>
  <w:footnote w:type="continuationSeparator" w:id="0">
    <w:p w:rsidR="007E78A9" w:rsidRDefault="007E7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59" w:rsidRDefault="00EA30BA">
    <w:pPr>
      <w:pStyle w:val="Header"/>
    </w:pPr>
    <w:r>
      <w:rPr>
        <w:noProof/>
        <w:lang w:eastAsia="en-GB"/>
      </w:rPr>
      <w:drawing>
        <wp:inline distT="0" distB="0" distL="0" distR="0">
          <wp:extent cx="2466975" cy="419100"/>
          <wp:effectExtent l="19050" t="0" r="9525" b="0"/>
          <wp:docPr id="1" name="Picture 1" descr="BNSGroup Logo_opt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NSGroup Logo_option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3964" w:rsidRDefault="003439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F58"/>
    <w:multiLevelType w:val="hybridMultilevel"/>
    <w:tmpl w:val="15CC8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6446F"/>
    <w:multiLevelType w:val="hybridMultilevel"/>
    <w:tmpl w:val="35C41D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A18F0"/>
    <w:multiLevelType w:val="hybridMultilevel"/>
    <w:tmpl w:val="E0BACD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E5173"/>
    <w:multiLevelType w:val="hybridMultilevel"/>
    <w:tmpl w:val="E280D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15801"/>
    <w:multiLevelType w:val="hybridMultilevel"/>
    <w:tmpl w:val="B44071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531ECF"/>
    <w:multiLevelType w:val="hybridMultilevel"/>
    <w:tmpl w:val="5EFC3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6953A4"/>
    <w:multiLevelType w:val="hybridMultilevel"/>
    <w:tmpl w:val="DF9A9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37A27"/>
    <w:multiLevelType w:val="hybridMultilevel"/>
    <w:tmpl w:val="1092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30235DB"/>
    <w:multiLevelType w:val="hybridMultilevel"/>
    <w:tmpl w:val="9CFCE5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DE3222"/>
    <w:multiLevelType w:val="hybridMultilevel"/>
    <w:tmpl w:val="32A2C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F0B81"/>
    <w:multiLevelType w:val="hybridMultilevel"/>
    <w:tmpl w:val="35348E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2B20D2"/>
    <w:multiLevelType w:val="hybridMultilevel"/>
    <w:tmpl w:val="B72C93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B2F367C"/>
    <w:multiLevelType w:val="hybridMultilevel"/>
    <w:tmpl w:val="47C273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346F66"/>
    <w:multiLevelType w:val="hybridMultilevel"/>
    <w:tmpl w:val="D8361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7E778D"/>
    <w:multiLevelType w:val="hybridMultilevel"/>
    <w:tmpl w:val="3E3A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61D4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FF851AF"/>
    <w:multiLevelType w:val="hybridMultilevel"/>
    <w:tmpl w:val="DAC43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47104"/>
    <w:multiLevelType w:val="hybridMultilevel"/>
    <w:tmpl w:val="DCF0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279FB"/>
    <w:multiLevelType w:val="hybridMultilevel"/>
    <w:tmpl w:val="E0E06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15EE7"/>
    <w:multiLevelType w:val="hybridMultilevel"/>
    <w:tmpl w:val="3348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D0642"/>
    <w:multiLevelType w:val="hybridMultilevel"/>
    <w:tmpl w:val="6EDEA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473069"/>
    <w:multiLevelType w:val="hybridMultilevel"/>
    <w:tmpl w:val="CE6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D3C20"/>
    <w:multiLevelType w:val="hybridMultilevel"/>
    <w:tmpl w:val="9D1C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4823EE"/>
    <w:multiLevelType w:val="hybridMultilevel"/>
    <w:tmpl w:val="3560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D65DC"/>
    <w:multiLevelType w:val="hybridMultilevel"/>
    <w:tmpl w:val="FD928FB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683218A0"/>
    <w:multiLevelType w:val="hybridMultilevel"/>
    <w:tmpl w:val="8442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4738B"/>
    <w:multiLevelType w:val="hybridMultilevel"/>
    <w:tmpl w:val="DC38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B28C6"/>
    <w:multiLevelType w:val="hybridMultilevel"/>
    <w:tmpl w:val="D920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F4735"/>
    <w:multiLevelType w:val="hybridMultilevel"/>
    <w:tmpl w:val="0D84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57385"/>
    <w:multiLevelType w:val="hybridMultilevel"/>
    <w:tmpl w:val="6440674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0">
    <w:nsid w:val="79FF10C2"/>
    <w:multiLevelType w:val="hybridMultilevel"/>
    <w:tmpl w:val="06C0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8604B"/>
    <w:multiLevelType w:val="hybridMultilevel"/>
    <w:tmpl w:val="C130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8B5D92"/>
    <w:multiLevelType w:val="multilevel"/>
    <w:tmpl w:val="52B8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79331B"/>
    <w:multiLevelType w:val="hybridMultilevel"/>
    <w:tmpl w:val="3D16E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6A215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14"/>
  </w:num>
  <w:num w:numId="8">
    <w:abstractNumId w:val="5"/>
  </w:num>
  <w:num w:numId="9">
    <w:abstractNumId w:val="7"/>
  </w:num>
  <w:num w:numId="10">
    <w:abstractNumId w:val="24"/>
  </w:num>
  <w:num w:numId="11">
    <w:abstractNumId w:val="17"/>
  </w:num>
  <w:num w:numId="12">
    <w:abstractNumId w:val="10"/>
  </w:num>
  <w:num w:numId="13">
    <w:abstractNumId w:val="11"/>
  </w:num>
  <w:num w:numId="14">
    <w:abstractNumId w:val="32"/>
  </w:num>
  <w:num w:numId="15">
    <w:abstractNumId w:val="6"/>
  </w:num>
  <w:num w:numId="16">
    <w:abstractNumId w:val="26"/>
  </w:num>
  <w:num w:numId="17">
    <w:abstractNumId w:val="12"/>
  </w:num>
  <w:num w:numId="18">
    <w:abstractNumId w:val="4"/>
  </w:num>
  <w:num w:numId="19">
    <w:abstractNumId w:val="0"/>
  </w:num>
  <w:num w:numId="20">
    <w:abstractNumId w:val="16"/>
  </w:num>
  <w:num w:numId="21">
    <w:abstractNumId w:val="23"/>
  </w:num>
  <w:num w:numId="22">
    <w:abstractNumId w:val="22"/>
  </w:num>
  <w:num w:numId="23">
    <w:abstractNumId w:val="30"/>
  </w:num>
  <w:num w:numId="24">
    <w:abstractNumId w:val="21"/>
  </w:num>
  <w:num w:numId="25">
    <w:abstractNumId w:val="27"/>
  </w:num>
  <w:num w:numId="26">
    <w:abstractNumId w:val="19"/>
  </w:num>
  <w:num w:numId="27">
    <w:abstractNumId w:val="28"/>
  </w:num>
  <w:num w:numId="28">
    <w:abstractNumId w:val="15"/>
  </w:num>
  <w:num w:numId="29">
    <w:abstractNumId w:val="25"/>
  </w:num>
  <w:num w:numId="30">
    <w:abstractNumId w:val="33"/>
  </w:num>
  <w:num w:numId="31">
    <w:abstractNumId w:val="20"/>
  </w:num>
  <w:num w:numId="32">
    <w:abstractNumId w:val="13"/>
  </w:num>
  <w:num w:numId="33">
    <w:abstractNumId w:val="31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F5C"/>
    <w:rsid w:val="0001544F"/>
    <w:rsid w:val="00024E50"/>
    <w:rsid w:val="00054FA3"/>
    <w:rsid w:val="00062BBD"/>
    <w:rsid w:val="00072653"/>
    <w:rsid w:val="00095382"/>
    <w:rsid w:val="000B5D2C"/>
    <w:rsid w:val="000D5C46"/>
    <w:rsid w:val="000E655B"/>
    <w:rsid w:val="000E7DCE"/>
    <w:rsid w:val="00120E2C"/>
    <w:rsid w:val="00122812"/>
    <w:rsid w:val="0013087B"/>
    <w:rsid w:val="00135189"/>
    <w:rsid w:val="001466D2"/>
    <w:rsid w:val="00162815"/>
    <w:rsid w:val="00170423"/>
    <w:rsid w:val="00170E3A"/>
    <w:rsid w:val="001834EF"/>
    <w:rsid w:val="00192F28"/>
    <w:rsid w:val="001A0CCD"/>
    <w:rsid w:val="001A53E5"/>
    <w:rsid w:val="001C3E8E"/>
    <w:rsid w:val="001E18F9"/>
    <w:rsid w:val="001E36E2"/>
    <w:rsid w:val="002037D1"/>
    <w:rsid w:val="00205EA9"/>
    <w:rsid w:val="002158CA"/>
    <w:rsid w:val="0022282D"/>
    <w:rsid w:val="00247118"/>
    <w:rsid w:val="00292A89"/>
    <w:rsid w:val="00294C19"/>
    <w:rsid w:val="002A0339"/>
    <w:rsid w:val="002A3E4F"/>
    <w:rsid w:val="002E59FE"/>
    <w:rsid w:val="00302B59"/>
    <w:rsid w:val="0030593C"/>
    <w:rsid w:val="00326EE1"/>
    <w:rsid w:val="00335C0B"/>
    <w:rsid w:val="003420A7"/>
    <w:rsid w:val="00342176"/>
    <w:rsid w:val="00342E85"/>
    <w:rsid w:val="00343964"/>
    <w:rsid w:val="0036046B"/>
    <w:rsid w:val="003654B4"/>
    <w:rsid w:val="003678DB"/>
    <w:rsid w:val="00375A05"/>
    <w:rsid w:val="00380D66"/>
    <w:rsid w:val="00383007"/>
    <w:rsid w:val="00396B79"/>
    <w:rsid w:val="003A70E0"/>
    <w:rsid w:val="003C02CF"/>
    <w:rsid w:val="003D0F5C"/>
    <w:rsid w:val="003D50F8"/>
    <w:rsid w:val="003D6C1A"/>
    <w:rsid w:val="003D6D47"/>
    <w:rsid w:val="003E4139"/>
    <w:rsid w:val="003F0FB0"/>
    <w:rsid w:val="003F47C5"/>
    <w:rsid w:val="00451D0B"/>
    <w:rsid w:val="0046588F"/>
    <w:rsid w:val="004705A7"/>
    <w:rsid w:val="004801B8"/>
    <w:rsid w:val="00492682"/>
    <w:rsid w:val="004958A3"/>
    <w:rsid w:val="00496364"/>
    <w:rsid w:val="004A3D69"/>
    <w:rsid w:val="004C7CA6"/>
    <w:rsid w:val="004E5612"/>
    <w:rsid w:val="00507EC8"/>
    <w:rsid w:val="00535C73"/>
    <w:rsid w:val="0054385E"/>
    <w:rsid w:val="00553A2C"/>
    <w:rsid w:val="00554FA3"/>
    <w:rsid w:val="00566232"/>
    <w:rsid w:val="0057379E"/>
    <w:rsid w:val="00580E57"/>
    <w:rsid w:val="005C300E"/>
    <w:rsid w:val="005D2620"/>
    <w:rsid w:val="005F1A6E"/>
    <w:rsid w:val="00601DBF"/>
    <w:rsid w:val="0061389A"/>
    <w:rsid w:val="0061547A"/>
    <w:rsid w:val="00640905"/>
    <w:rsid w:val="00661097"/>
    <w:rsid w:val="006804B4"/>
    <w:rsid w:val="006900C5"/>
    <w:rsid w:val="006916EB"/>
    <w:rsid w:val="006A3E15"/>
    <w:rsid w:val="006D7678"/>
    <w:rsid w:val="006F41D9"/>
    <w:rsid w:val="006F443B"/>
    <w:rsid w:val="00702F58"/>
    <w:rsid w:val="00706EB7"/>
    <w:rsid w:val="00720C3C"/>
    <w:rsid w:val="0072277E"/>
    <w:rsid w:val="007349DC"/>
    <w:rsid w:val="00735303"/>
    <w:rsid w:val="00756AA2"/>
    <w:rsid w:val="007A5167"/>
    <w:rsid w:val="007C302B"/>
    <w:rsid w:val="007E5883"/>
    <w:rsid w:val="007E78A9"/>
    <w:rsid w:val="007F608E"/>
    <w:rsid w:val="00805CDF"/>
    <w:rsid w:val="00813F71"/>
    <w:rsid w:val="00842978"/>
    <w:rsid w:val="008608A0"/>
    <w:rsid w:val="00862F6C"/>
    <w:rsid w:val="008756E1"/>
    <w:rsid w:val="00892676"/>
    <w:rsid w:val="008A4D8A"/>
    <w:rsid w:val="008B0CB2"/>
    <w:rsid w:val="008B5A4D"/>
    <w:rsid w:val="008C145D"/>
    <w:rsid w:val="008C1F11"/>
    <w:rsid w:val="008C5D1B"/>
    <w:rsid w:val="00901A67"/>
    <w:rsid w:val="00912E1A"/>
    <w:rsid w:val="009228BB"/>
    <w:rsid w:val="00931D8A"/>
    <w:rsid w:val="00945017"/>
    <w:rsid w:val="00965559"/>
    <w:rsid w:val="009843F5"/>
    <w:rsid w:val="00991857"/>
    <w:rsid w:val="00992357"/>
    <w:rsid w:val="009A7C66"/>
    <w:rsid w:val="009B65CA"/>
    <w:rsid w:val="009D1582"/>
    <w:rsid w:val="009E69BD"/>
    <w:rsid w:val="009F6368"/>
    <w:rsid w:val="00A04064"/>
    <w:rsid w:val="00A20205"/>
    <w:rsid w:val="00A3701B"/>
    <w:rsid w:val="00A423AD"/>
    <w:rsid w:val="00A43715"/>
    <w:rsid w:val="00A81747"/>
    <w:rsid w:val="00A81C83"/>
    <w:rsid w:val="00A927F9"/>
    <w:rsid w:val="00A943B7"/>
    <w:rsid w:val="00AC706D"/>
    <w:rsid w:val="00AD360F"/>
    <w:rsid w:val="00AE6F45"/>
    <w:rsid w:val="00AE7CA9"/>
    <w:rsid w:val="00AF0F10"/>
    <w:rsid w:val="00AF2E91"/>
    <w:rsid w:val="00AF646E"/>
    <w:rsid w:val="00B22A6B"/>
    <w:rsid w:val="00B43F5C"/>
    <w:rsid w:val="00B44292"/>
    <w:rsid w:val="00B479E5"/>
    <w:rsid w:val="00B73133"/>
    <w:rsid w:val="00B9259A"/>
    <w:rsid w:val="00B95ED1"/>
    <w:rsid w:val="00B97C5D"/>
    <w:rsid w:val="00BB2B8D"/>
    <w:rsid w:val="00BC6AA3"/>
    <w:rsid w:val="00BF268E"/>
    <w:rsid w:val="00C36C83"/>
    <w:rsid w:val="00C615FA"/>
    <w:rsid w:val="00C64604"/>
    <w:rsid w:val="00C65D72"/>
    <w:rsid w:val="00C7253E"/>
    <w:rsid w:val="00C77F42"/>
    <w:rsid w:val="00C9423F"/>
    <w:rsid w:val="00CA12DC"/>
    <w:rsid w:val="00CA359D"/>
    <w:rsid w:val="00CA44B7"/>
    <w:rsid w:val="00CA5176"/>
    <w:rsid w:val="00CB631C"/>
    <w:rsid w:val="00CD5137"/>
    <w:rsid w:val="00CE28F4"/>
    <w:rsid w:val="00CF7B0A"/>
    <w:rsid w:val="00D04B91"/>
    <w:rsid w:val="00D10305"/>
    <w:rsid w:val="00D16B30"/>
    <w:rsid w:val="00D256AC"/>
    <w:rsid w:val="00D27B84"/>
    <w:rsid w:val="00D34408"/>
    <w:rsid w:val="00D40A51"/>
    <w:rsid w:val="00D53B35"/>
    <w:rsid w:val="00D7660D"/>
    <w:rsid w:val="00D77740"/>
    <w:rsid w:val="00D8638E"/>
    <w:rsid w:val="00D95560"/>
    <w:rsid w:val="00DA301C"/>
    <w:rsid w:val="00DC3550"/>
    <w:rsid w:val="00DC35DA"/>
    <w:rsid w:val="00DC6D01"/>
    <w:rsid w:val="00E040E5"/>
    <w:rsid w:val="00E06D05"/>
    <w:rsid w:val="00E10181"/>
    <w:rsid w:val="00E11AE9"/>
    <w:rsid w:val="00E33668"/>
    <w:rsid w:val="00E611BD"/>
    <w:rsid w:val="00E63E88"/>
    <w:rsid w:val="00E80DAC"/>
    <w:rsid w:val="00E972BD"/>
    <w:rsid w:val="00EA30BA"/>
    <w:rsid w:val="00EA7C4F"/>
    <w:rsid w:val="00EB6CB0"/>
    <w:rsid w:val="00EC0AFF"/>
    <w:rsid w:val="00EC3A43"/>
    <w:rsid w:val="00EC6806"/>
    <w:rsid w:val="00EF3DBD"/>
    <w:rsid w:val="00EF6026"/>
    <w:rsid w:val="00F115C8"/>
    <w:rsid w:val="00F22F79"/>
    <w:rsid w:val="00F259DA"/>
    <w:rsid w:val="00F33FAA"/>
    <w:rsid w:val="00F42481"/>
    <w:rsid w:val="00F518A0"/>
    <w:rsid w:val="00F70553"/>
    <w:rsid w:val="00F812E1"/>
    <w:rsid w:val="00F90D05"/>
    <w:rsid w:val="00F9396A"/>
    <w:rsid w:val="00FA0949"/>
    <w:rsid w:val="00FA5321"/>
    <w:rsid w:val="00FA58B8"/>
    <w:rsid w:val="00FB5EAB"/>
    <w:rsid w:val="00FC0513"/>
    <w:rsid w:val="00FD0999"/>
    <w:rsid w:val="00FD4F5D"/>
    <w:rsid w:val="00FD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70"/>
        <o:r id="V:Rule2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Subtitle">
    <w:name w:val="Subtitle"/>
    <w:basedOn w:val="Normal"/>
    <w:qFormat/>
    <w:rPr>
      <w:rFonts w:ascii="Arial" w:hAnsi="Arial" w:cs="Arial"/>
      <w:b/>
      <w:bCs/>
      <w:sz w:val="22"/>
      <w:u w:val="single"/>
    </w:r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sz w:val="22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705A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496364"/>
  </w:style>
  <w:style w:type="paragraph" w:styleId="BalloonText">
    <w:name w:val="Balloon Text"/>
    <w:basedOn w:val="Normal"/>
    <w:semiHidden/>
    <w:rsid w:val="00F22F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3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semiHidden/>
    <w:locked/>
    <w:rsid w:val="0022282D"/>
    <w:rPr>
      <w:sz w:val="24"/>
      <w:szCs w:val="24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B22A6B"/>
    <w:pPr>
      <w:spacing w:before="180" w:after="18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C6806"/>
    <w:pPr>
      <w:ind w:left="720"/>
    </w:pPr>
  </w:style>
  <w:style w:type="character" w:styleId="Hyperlink">
    <w:name w:val="Hyperlink"/>
    <w:basedOn w:val="DefaultParagraphFont"/>
    <w:rsid w:val="00EC6806"/>
    <w:rPr>
      <w:color w:val="0000FF"/>
      <w:u w:val="single"/>
    </w:rPr>
  </w:style>
  <w:style w:type="paragraph" w:styleId="BodyText2">
    <w:name w:val="Body Text 2"/>
    <w:basedOn w:val="Normal"/>
    <w:link w:val="BodyText2Char"/>
    <w:rsid w:val="003D50F8"/>
    <w:pPr>
      <w:spacing w:after="120" w:line="480" w:lineRule="auto"/>
    </w:pPr>
    <w:rPr>
      <w:color w:val="808080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3D50F8"/>
    <w:rPr>
      <w:color w:val="808080"/>
      <w:sz w:val="18"/>
      <w:lang w:val="en-GB"/>
    </w:rPr>
  </w:style>
  <w:style w:type="paragraph" w:styleId="BodyText3">
    <w:name w:val="Body Text 3"/>
    <w:basedOn w:val="Normal"/>
    <w:link w:val="BodyText3Char"/>
    <w:rsid w:val="003D50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D50F8"/>
    <w:rPr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0373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104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6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APPLICATION – IDENTIFICATION CERTIFICATION FORM</vt:lpstr>
    </vt:vector>
  </TitlesOfParts>
  <Company>Herefordshire Council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APPLICATION – IDENTIFICATION CERTIFICATION FORM</dc:title>
  <dc:subject/>
  <dc:creator>lmaddox</dc:creator>
  <cp:keywords/>
  <dc:description/>
  <cp:lastModifiedBy>sidhurag</cp:lastModifiedBy>
  <cp:revision>2</cp:revision>
  <cp:lastPrinted>2010-12-03T15:08:00Z</cp:lastPrinted>
  <dcterms:created xsi:type="dcterms:W3CDTF">2013-01-07T14:55:00Z</dcterms:created>
  <dcterms:modified xsi:type="dcterms:W3CDTF">2013-01-07T14:55:00Z</dcterms:modified>
</cp:coreProperties>
</file>